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4C" w:rsidRPr="002C10D4" w:rsidRDefault="00A7074C" w:rsidP="002C10D4">
      <w:pPr>
        <w:spacing w:after="0"/>
        <w:rPr>
          <w:rFonts w:ascii="Times New Roman" w:hAnsi="Times New Roman"/>
          <w:sz w:val="24"/>
          <w:szCs w:val="24"/>
        </w:rPr>
      </w:pPr>
      <w:r w:rsidRPr="002C10D4">
        <w:rPr>
          <w:rFonts w:ascii="Times New Roman" w:hAnsi="Times New Roman"/>
          <w:sz w:val="24"/>
          <w:szCs w:val="24"/>
        </w:rPr>
        <w:t>Утверждаю</w:t>
      </w:r>
    </w:p>
    <w:p w:rsidR="00A7074C" w:rsidRPr="002C10D4" w:rsidRDefault="00A7074C" w:rsidP="002C10D4">
      <w:pPr>
        <w:spacing w:after="0"/>
        <w:rPr>
          <w:rFonts w:ascii="Times New Roman" w:hAnsi="Times New Roman"/>
          <w:sz w:val="24"/>
          <w:szCs w:val="24"/>
        </w:rPr>
      </w:pPr>
      <w:r w:rsidRPr="002C10D4">
        <w:rPr>
          <w:rFonts w:ascii="Times New Roman" w:hAnsi="Times New Roman"/>
          <w:sz w:val="24"/>
          <w:szCs w:val="24"/>
        </w:rPr>
        <w:t>_______________</w:t>
      </w:r>
    </w:p>
    <w:p w:rsidR="00A7074C" w:rsidRPr="002C10D4" w:rsidRDefault="00A7074C" w:rsidP="002C10D4">
      <w:pPr>
        <w:spacing w:after="0"/>
        <w:rPr>
          <w:rFonts w:ascii="Times New Roman" w:hAnsi="Times New Roman"/>
          <w:sz w:val="24"/>
          <w:szCs w:val="24"/>
        </w:rPr>
      </w:pPr>
      <w:r w:rsidRPr="002C10D4">
        <w:rPr>
          <w:rFonts w:ascii="Times New Roman" w:hAnsi="Times New Roman"/>
          <w:sz w:val="24"/>
          <w:szCs w:val="24"/>
        </w:rPr>
        <w:t>Кушнарева С. Г.</w:t>
      </w:r>
    </w:p>
    <w:p w:rsidR="00A7074C" w:rsidRPr="002C10D4" w:rsidRDefault="00A7074C" w:rsidP="002C10D4">
      <w:pPr>
        <w:spacing w:after="0"/>
        <w:rPr>
          <w:rFonts w:ascii="Times New Roman" w:hAnsi="Times New Roman"/>
          <w:sz w:val="24"/>
          <w:szCs w:val="24"/>
        </w:rPr>
      </w:pPr>
      <w:r w:rsidRPr="002C10D4">
        <w:rPr>
          <w:rFonts w:ascii="Times New Roman" w:hAnsi="Times New Roman"/>
          <w:sz w:val="24"/>
          <w:szCs w:val="24"/>
        </w:rPr>
        <w:t>31.02.2014 г.</w:t>
      </w:r>
    </w:p>
    <w:p w:rsidR="00A7074C" w:rsidRPr="002C10D4" w:rsidRDefault="00A7074C" w:rsidP="002C10D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7074C" w:rsidRDefault="00A7074C" w:rsidP="00C325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10D4">
        <w:rPr>
          <w:rFonts w:ascii="Times New Roman" w:hAnsi="Times New Roman"/>
          <w:b/>
          <w:sz w:val="24"/>
          <w:szCs w:val="24"/>
        </w:rPr>
        <w:t>ПОЛОЖЕНИЕ О ПРОВЕДЕНИИ КОНКУРСА СНЕЖНЫХ ФИГУР</w:t>
      </w:r>
    </w:p>
    <w:p w:rsidR="00A7074C" w:rsidRDefault="00A7074C" w:rsidP="00C325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10D4">
        <w:rPr>
          <w:rFonts w:ascii="Times New Roman" w:hAnsi="Times New Roman"/>
          <w:b/>
          <w:sz w:val="24"/>
          <w:szCs w:val="24"/>
        </w:rPr>
        <w:t>«ПОЛЯНА ЛЮБВИ»</w:t>
      </w:r>
    </w:p>
    <w:p w:rsidR="00A7074C" w:rsidRPr="002C10D4" w:rsidRDefault="00A7074C" w:rsidP="00C325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074C" w:rsidRPr="002C10D4" w:rsidRDefault="00A7074C" w:rsidP="00C325D2">
      <w:pPr>
        <w:pStyle w:val="ListParagraph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10D4">
        <w:rPr>
          <w:rFonts w:ascii="Times New Roman" w:hAnsi="Times New Roman"/>
          <w:b/>
          <w:sz w:val="24"/>
          <w:szCs w:val="24"/>
        </w:rPr>
        <w:t>ВВЕДЕНИЕ</w:t>
      </w:r>
    </w:p>
    <w:p w:rsidR="00A7074C" w:rsidRPr="002C10D4" w:rsidRDefault="00A7074C" w:rsidP="00204DA0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0D4">
        <w:rPr>
          <w:rFonts w:ascii="Times New Roman" w:hAnsi="Times New Roman"/>
          <w:sz w:val="24"/>
          <w:szCs w:val="24"/>
        </w:rPr>
        <w:t>Конкурс снежных фигур «Поляна любви» (в дальнейшем Конкурс) не является лотереей или азартной игрой.</w:t>
      </w:r>
    </w:p>
    <w:p w:rsidR="00A7074C" w:rsidRPr="002C10D4" w:rsidRDefault="00A7074C" w:rsidP="00C325D2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0D4">
        <w:rPr>
          <w:rFonts w:ascii="Times New Roman" w:hAnsi="Times New Roman"/>
          <w:sz w:val="24"/>
          <w:szCs w:val="24"/>
        </w:rPr>
        <w:t>Дата и место проведения ко</w:t>
      </w:r>
      <w:r>
        <w:rPr>
          <w:rFonts w:ascii="Times New Roman" w:hAnsi="Times New Roman"/>
          <w:sz w:val="24"/>
          <w:szCs w:val="24"/>
        </w:rPr>
        <w:t>нкурса: 22 февраля 2014 г. с 12:00 до 15:</w:t>
      </w:r>
      <w:r w:rsidRPr="002C10D4">
        <w:rPr>
          <w:rFonts w:ascii="Times New Roman" w:hAnsi="Times New Roman"/>
          <w:sz w:val="24"/>
          <w:szCs w:val="24"/>
        </w:rPr>
        <w:t>00. Городской</w:t>
      </w:r>
      <w:r>
        <w:rPr>
          <w:rFonts w:ascii="Times New Roman" w:hAnsi="Times New Roman"/>
          <w:sz w:val="24"/>
          <w:szCs w:val="24"/>
        </w:rPr>
        <w:t xml:space="preserve"> парк культуры и отдыха им. Ю</w:t>
      </w:r>
      <w:r w:rsidRPr="002C10D4">
        <w:rPr>
          <w:rFonts w:ascii="Times New Roman" w:hAnsi="Times New Roman"/>
          <w:sz w:val="24"/>
          <w:szCs w:val="24"/>
        </w:rPr>
        <w:t xml:space="preserve">. Гагарина, оз. </w:t>
      </w:r>
      <w:r>
        <w:rPr>
          <w:rFonts w:ascii="Times New Roman" w:hAnsi="Times New Roman"/>
          <w:sz w:val="24"/>
          <w:szCs w:val="24"/>
        </w:rPr>
        <w:t>«</w:t>
      </w:r>
      <w:r w:rsidRPr="002C10D4">
        <w:rPr>
          <w:rFonts w:ascii="Times New Roman" w:hAnsi="Times New Roman"/>
          <w:sz w:val="24"/>
          <w:szCs w:val="24"/>
        </w:rPr>
        <w:t>Верхнее</w:t>
      </w:r>
      <w:r>
        <w:rPr>
          <w:rFonts w:ascii="Times New Roman" w:hAnsi="Times New Roman"/>
          <w:sz w:val="24"/>
          <w:szCs w:val="24"/>
        </w:rPr>
        <w:t>»</w:t>
      </w:r>
      <w:r w:rsidRPr="002C10D4">
        <w:rPr>
          <w:rFonts w:ascii="Times New Roman" w:hAnsi="Times New Roman"/>
          <w:sz w:val="24"/>
          <w:szCs w:val="24"/>
        </w:rPr>
        <w:t>.</w:t>
      </w:r>
    </w:p>
    <w:p w:rsidR="00A7074C" w:rsidRPr="002C10D4" w:rsidRDefault="00A7074C" w:rsidP="00C325D2">
      <w:pPr>
        <w:pStyle w:val="ListParagraph"/>
        <w:numPr>
          <w:ilvl w:val="2"/>
          <w:numId w:val="3"/>
        </w:numPr>
        <w:spacing w:after="0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2C10D4">
        <w:rPr>
          <w:rFonts w:ascii="Times New Roman" w:hAnsi="Times New Roman"/>
          <w:sz w:val="24"/>
          <w:szCs w:val="24"/>
        </w:rPr>
        <w:t>При неблагоприятных метеоусловиях 22 февраля 2014 г. (метель) Конкурс переносится на 8 марта 2014 г. с сохранением времени и места проведения.</w:t>
      </w:r>
    </w:p>
    <w:p w:rsidR="00A7074C" w:rsidRPr="002C10D4" w:rsidRDefault="00A7074C" w:rsidP="00C325D2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0D4">
        <w:rPr>
          <w:rFonts w:ascii="Times New Roman" w:hAnsi="Times New Roman"/>
          <w:sz w:val="24"/>
          <w:szCs w:val="24"/>
        </w:rPr>
        <w:t>Победителей конкурса определяет жюри, в состав которого входят: представители еженедельника «ТелеМир», городского парка, генерального спонсора.</w:t>
      </w:r>
    </w:p>
    <w:p w:rsidR="00A7074C" w:rsidRPr="002C10D4" w:rsidRDefault="00A7074C" w:rsidP="00C325D2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0D4">
        <w:rPr>
          <w:rFonts w:ascii="Times New Roman" w:hAnsi="Times New Roman"/>
          <w:sz w:val="24"/>
          <w:szCs w:val="24"/>
        </w:rPr>
        <w:t>Награждение победителей и участников состоится 22 февраля 2014 г. в 15.00.</w:t>
      </w:r>
    </w:p>
    <w:p w:rsidR="00A7074C" w:rsidRPr="002C10D4" w:rsidRDefault="00A7074C" w:rsidP="00C325D2">
      <w:pPr>
        <w:pStyle w:val="ListParagraph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10D4">
        <w:rPr>
          <w:rFonts w:ascii="Times New Roman" w:hAnsi="Times New Roman"/>
          <w:b/>
          <w:sz w:val="24"/>
          <w:szCs w:val="24"/>
        </w:rPr>
        <w:t>ОРГАНИЗАЦИЯ КОНКУРСА</w:t>
      </w:r>
    </w:p>
    <w:p w:rsidR="00A7074C" w:rsidRPr="002C10D4" w:rsidRDefault="00A7074C" w:rsidP="00C325D2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0D4">
        <w:rPr>
          <w:rFonts w:ascii="Times New Roman" w:hAnsi="Times New Roman"/>
          <w:sz w:val="24"/>
          <w:szCs w:val="24"/>
        </w:rPr>
        <w:t>Организаторы Конкурса: ООО «Телемир +», ГПКиО им. Ю. А. Гагарина.</w:t>
      </w:r>
    </w:p>
    <w:p w:rsidR="00A7074C" w:rsidRPr="002C10D4" w:rsidRDefault="00A7074C" w:rsidP="00C325D2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0D4">
        <w:rPr>
          <w:rFonts w:ascii="Times New Roman" w:hAnsi="Times New Roman"/>
          <w:sz w:val="24"/>
          <w:szCs w:val="24"/>
        </w:rPr>
        <w:t>Генеральный спонсор Конкурса: «СОВКОМБАНК».</w:t>
      </w:r>
    </w:p>
    <w:p w:rsidR="00A7074C" w:rsidRPr="002C10D4" w:rsidRDefault="00A7074C" w:rsidP="00C325D2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0D4">
        <w:rPr>
          <w:rFonts w:ascii="Times New Roman" w:hAnsi="Times New Roman"/>
          <w:sz w:val="24"/>
          <w:szCs w:val="24"/>
        </w:rPr>
        <w:t xml:space="preserve">Партнеры Конкурса: ресторан «Бомбей </w:t>
      </w:r>
      <w:r w:rsidRPr="002C10D4">
        <w:rPr>
          <w:rFonts w:ascii="Times New Roman" w:hAnsi="Times New Roman"/>
          <w:sz w:val="24"/>
          <w:szCs w:val="24"/>
          <w:lang w:val="en-US"/>
        </w:rPr>
        <w:t>Naght</w:t>
      </w:r>
      <w:r w:rsidRPr="002C10D4">
        <w:rPr>
          <w:rFonts w:ascii="Times New Roman" w:hAnsi="Times New Roman"/>
          <w:sz w:val="24"/>
          <w:szCs w:val="24"/>
        </w:rPr>
        <w:t>», ККЗ «Комсомолец», ККЗ «Октябрь».</w:t>
      </w:r>
    </w:p>
    <w:p w:rsidR="00A7074C" w:rsidRPr="002C10D4" w:rsidRDefault="00A7074C" w:rsidP="00C325D2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0D4">
        <w:rPr>
          <w:rFonts w:ascii="Times New Roman" w:hAnsi="Times New Roman"/>
          <w:sz w:val="24"/>
          <w:szCs w:val="24"/>
        </w:rPr>
        <w:t>Организатор ООО «Телемир +» берет на себя:</w:t>
      </w:r>
    </w:p>
    <w:p w:rsidR="00A7074C" w:rsidRPr="002C10D4" w:rsidRDefault="00A7074C" w:rsidP="00C325D2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2C10D4">
        <w:rPr>
          <w:rFonts w:ascii="Times New Roman" w:hAnsi="Times New Roman"/>
          <w:sz w:val="24"/>
          <w:szCs w:val="24"/>
        </w:rPr>
        <w:t>- размещение информации о Конкурсе в еженедельнике «ТелеМир» с 05.02 по 19.02. 2014 г.;</w:t>
      </w:r>
    </w:p>
    <w:p w:rsidR="00A7074C" w:rsidRPr="002C10D4" w:rsidRDefault="00A7074C" w:rsidP="00C325D2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2C10D4">
        <w:rPr>
          <w:rFonts w:ascii="Times New Roman" w:hAnsi="Times New Roman"/>
          <w:sz w:val="24"/>
          <w:szCs w:val="24"/>
        </w:rPr>
        <w:t xml:space="preserve">- размещение информации о Конкурсе в СМИ медиахолдинга «АСТВ» (каналы ТНТ-АСТВ, РЕН-«Эхо Сахалина», Радио 105.5;  сайт: </w:t>
      </w:r>
      <w:hyperlink r:id="rId5" w:history="1">
        <w:r w:rsidRPr="002C10D4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2C10D4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2C10D4">
          <w:rPr>
            <w:rStyle w:val="Hyperlink"/>
            <w:rFonts w:ascii="Times New Roman" w:hAnsi="Times New Roman"/>
            <w:sz w:val="24"/>
            <w:szCs w:val="24"/>
            <w:lang w:val="en-US"/>
          </w:rPr>
          <w:t>astv</w:t>
        </w:r>
        <w:r w:rsidRPr="002C10D4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2C10D4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C10D4">
        <w:rPr>
          <w:rFonts w:ascii="Times New Roman" w:hAnsi="Times New Roman"/>
          <w:sz w:val="24"/>
          <w:szCs w:val="24"/>
        </w:rPr>
        <w:t>) с 05.02 по 21.02. 2014 г.;</w:t>
      </w:r>
    </w:p>
    <w:p w:rsidR="00A7074C" w:rsidRPr="002C10D4" w:rsidRDefault="00A7074C" w:rsidP="00C325D2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2C10D4">
        <w:rPr>
          <w:rFonts w:ascii="Times New Roman" w:hAnsi="Times New Roman"/>
          <w:sz w:val="24"/>
          <w:szCs w:val="24"/>
        </w:rPr>
        <w:t>- участие в жюри  по выбору победителей Конкурса;</w:t>
      </w:r>
    </w:p>
    <w:p w:rsidR="00A7074C" w:rsidRPr="002C10D4" w:rsidRDefault="00A7074C" w:rsidP="00C325D2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2C10D4">
        <w:rPr>
          <w:rFonts w:ascii="Times New Roman" w:hAnsi="Times New Roman"/>
          <w:sz w:val="24"/>
          <w:szCs w:val="24"/>
        </w:rPr>
        <w:t>- написание сценария и проведение Конкурса;</w:t>
      </w:r>
    </w:p>
    <w:p w:rsidR="00A7074C" w:rsidRPr="002C10D4" w:rsidRDefault="00A7074C" w:rsidP="00C325D2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2C10D4">
        <w:rPr>
          <w:rFonts w:ascii="Times New Roman" w:hAnsi="Times New Roman"/>
          <w:sz w:val="24"/>
          <w:szCs w:val="24"/>
        </w:rPr>
        <w:t>- обеспечение конкурсантов перчатками для лепки фигур.</w:t>
      </w:r>
    </w:p>
    <w:p w:rsidR="00A7074C" w:rsidRPr="002C10D4" w:rsidRDefault="00A7074C" w:rsidP="00204DA0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2C10D4">
        <w:rPr>
          <w:rFonts w:ascii="Times New Roman" w:hAnsi="Times New Roman"/>
          <w:sz w:val="24"/>
          <w:szCs w:val="24"/>
        </w:rPr>
        <w:t xml:space="preserve">2.5. Организатор </w:t>
      </w:r>
      <w:r>
        <w:rPr>
          <w:rFonts w:ascii="Times New Roman" w:hAnsi="Times New Roman"/>
          <w:sz w:val="24"/>
          <w:szCs w:val="24"/>
        </w:rPr>
        <w:t>ГКПКиО им. Ю</w:t>
      </w:r>
      <w:r w:rsidRPr="002C10D4">
        <w:rPr>
          <w:rFonts w:ascii="Times New Roman" w:hAnsi="Times New Roman"/>
          <w:sz w:val="24"/>
          <w:szCs w:val="24"/>
        </w:rPr>
        <w:t>. Гагарина берет на себя:</w:t>
      </w:r>
    </w:p>
    <w:p w:rsidR="00A7074C" w:rsidRPr="002C10D4" w:rsidRDefault="00A7074C" w:rsidP="00C325D2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2C10D4">
        <w:rPr>
          <w:rFonts w:ascii="Times New Roman" w:hAnsi="Times New Roman"/>
          <w:sz w:val="24"/>
          <w:szCs w:val="24"/>
        </w:rPr>
        <w:t xml:space="preserve">- предоставление места для проведения Конкурса на оз. </w:t>
      </w:r>
      <w:r>
        <w:rPr>
          <w:rFonts w:ascii="Times New Roman" w:hAnsi="Times New Roman"/>
          <w:sz w:val="24"/>
          <w:szCs w:val="24"/>
        </w:rPr>
        <w:t>«</w:t>
      </w:r>
      <w:r w:rsidRPr="002C10D4">
        <w:rPr>
          <w:rFonts w:ascii="Times New Roman" w:hAnsi="Times New Roman"/>
          <w:sz w:val="24"/>
          <w:szCs w:val="24"/>
        </w:rPr>
        <w:t>Верхнее</w:t>
      </w:r>
      <w:r>
        <w:rPr>
          <w:rFonts w:ascii="Times New Roman" w:hAnsi="Times New Roman"/>
          <w:sz w:val="24"/>
          <w:szCs w:val="24"/>
        </w:rPr>
        <w:t>»</w:t>
      </w:r>
      <w:r w:rsidRPr="002C10D4">
        <w:rPr>
          <w:rFonts w:ascii="Times New Roman" w:hAnsi="Times New Roman"/>
          <w:sz w:val="24"/>
          <w:szCs w:val="24"/>
        </w:rPr>
        <w:t>;</w:t>
      </w:r>
    </w:p>
    <w:p w:rsidR="00A7074C" w:rsidRPr="002C10D4" w:rsidRDefault="00A7074C" w:rsidP="00C325D2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2C10D4">
        <w:rPr>
          <w:rFonts w:ascii="Times New Roman" w:hAnsi="Times New Roman"/>
          <w:sz w:val="24"/>
          <w:szCs w:val="24"/>
        </w:rPr>
        <w:t>- предоставление места для размещения баннера еженедельника «ТелеМир» и генерального спонсора Конкурса («Совкомбанк»);</w:t>
      </w:r>
    </w:p>
    <w:p w:rsidR="00A7074C" w:rsidRPr="002C10D4" w:rsidRDefault="00A7074C" w:rsidP="00C325D2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2C10D4">
        <w:rPr>
          <w:rFonts w:ascii="Times New Roman" w:hAnsi="Times New Roman"/>
          <w:sz w:val="24"/>
          <w:szCs w:val="24"/>
        </w:rPr>
        <w:t>- организация звукового сопровождения Конкурса;</w:t>
      </w:r>
    </w:p>
    <w:p w:rsidR="00A7074C" w:rsidRPr="002C10D4" w:rsidRDefault="00A7074C" w:rsidP="00C325D2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2C10D4">
        <w:rPr>
          <w:rFonts w:ascii="Times New Roman" w:hAnsi="Times New Roman"/>
          <w:sz w:val="24"/>
          <w:szCs w:val="24"/>
        </w:rPr>
        <w:t>- обеспечение конкурсантов орудиями труда (лопаты, ведра);</w:t>
      </w:r>
    </w:p>
    <w:p w:rsidR="00A7074C" w:rsidRPr="002C10D4" w:rsidRDefault="00A7074C" w:rsidP="00C325D2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2C10D4">
        <w:rPr>
          <w:rFonts w:ascii="Times New Roman" w:hAnsi="Times New Roman"/>
          <w:sz w:val="24"/>
          <w:szCs w:val="24"/>
        </w:rPr>
        <w:t>- обеспечение водой для проведение Конкурса;</w:t>
      </w:r>
    </w:p>
    <w:p w:rsidR="00A7074C" w:rsidRPr="002C10D4" w:rsidRDefault="00A7074C" w:rsidP="00C325D2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2C10D4">
        <w:rPr>
          <w:rFonts w:ascii="Times New Roman" w:hAnsi="Times New Roman"/>
          <w:sz w:val="24"/>
          <w:szCs w:val="24"/>
        </w:rPr>
        <w:t>- участие в оценочной комиссии по выбору победителей Конкурса.</w:t>
      </w:r>
    </w:p>
    <w:p w:rsidR="00A7074C" w:rsidRPr="002C10D4" w:rsidRDefault="00A7074C" w:rsidP="00204DA0">
      <w:pPr>
        <w:pStyle w:val="ListParagraph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2C10D4">
        <w:rPr>
          <w:rFonts w:ascii="Times New Roman" w:hAnsi="Times New Roman"/>
          <w:b/>
          <w:sz w:val="24"/>
          <w:szCs w:val="24"/>
        </w:rPr>
        <w:t>3. УСЛОВИЯ КОНКУРСА</w:t>
      </w:r>
    </w:p>
    <w:p w:rsidR="00A7074C" w:rsidRPr="002C10D4" w:rsidRDefault="00A7074C" w:rsidP="00204DA0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2C10D4">
        <w:rPr>
          <w:rFonts w:ascii="Times New Roman" w:hAnsi="Times New Roman"/>
          <w:sz w:val="24"/>
          <w:szCs w:val="24"/>
        </w:rPr>
        <w:t>3.1. В Конкурсе участвуют жители и гости г. Южно-Сахалинска, п</w:t>
      </w:r>
      <w:r>
        <w:rPr>
          <w:rFonts w:ascii="Times New Roman" w:hAnsi="Times New Roman"/>
          <w:sz w:val="24"/>
          <w:szCs w:val="24"/>
        </w:rPr>
        <w:t>одавшие заявки на участие до 12:</w:t>
      </w:r>
      <w:r w:rsidRPr="002C10D4"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0D4">
        <w:rPr>
          <w:rFonts w:ascii="Times New Roman" w:hAnsi="Times New Roman"/>
          <w:sz w:val="24"/>
          <w:szCs w:val="24"/>
        </w:rPr>
        <w:t>22 февраля 2014 г.</w:t>
      </w:r>
    </w:p>
    <w:p w:rsidR="00A7074C" w:rsidRPr="002C10D4" w:rsidRDefault="00A7074C" w:rsidP="00204DA0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2C10D4">
        <w:rPr>
          <w:rFonts w:ascii="Times New Roman" w:hAnsi="Times New Roman"/>
          <w:sz w:val="24"/>
          <w:szCs w:val="24"/>
        </w:rPr>
        <w:t>3.2. Возраст участников: неограничен.</w:t>
      </w:r>
    </w:p>
    <w:p w:rsidR="00A7074C" w:rsidRPr="002C10D4" w:rsidRDefault="00A7074C" w:rsidP="00204DA0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2C10D4">
        <w:rPr>
          <w:rFonts w:ascii="Times New Roman" w:hAnsi="Times New Roman"/>
          <w:sz w:val="24"/>
          <w:szCs w:val="24"/>
        </w:rPr>
        <w:t>3.3 Победителей (1-е, 2-е, 3-е место) определяются жюри. Остальные участники получают поощрительные призы от партнеров Конкурса.</w:t>
      </w:r>
    </w:p>
    <w:p w:rsidR="00A7074C" w:rsidRPr="002C10D4" w:rsidRDefault="00A7074C" w:rsidP="00204DA0">
      <w:pPr>
        <w:pStyle w:val="ListParagraph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2C10D4">
        <w:rPr>
          <w:rFonts w:ascii="Times New Roman" w:hAnsi="Times New Roman"/>
          <w:b/>
          <w:sz w:val="24"/>
          <w:szCs w:val="24"/>
        </w:rPr>
        <w:t>4. ЭТАПЫ КОНКУРСА</w:t>
      </w:r>
    </w:p>
    <w:p w:rsidR="00A7074C" w:rsidRPr="002C10D4" w:rsidRDefault="00A7074C" w:rsidP="00204DA0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2C10D4">
        <w:rPr>
          <w:rFonts w:ascii="Times New Roman" w:hAnsi="Times New Roman"/>
          <w:sz w:val="24"/>
          <w:szCs w:val="24"/>
        </w:rPr>
        <w:t>4.1. Анонсирование (05.02.14 – 21.02.14).</w:t>
      </w:r>
    </w:p>
    <w:p w:rsidR="00A7074C" w:rsidRPr="002C10D4" w:rsidRDefault="00A7074C" w:rsidP="00204DA0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2C10D4">
        <w:rPr>
          <w:rFonts w:ascii="Times New Roman" w:hAnsi="Times New Roman"/>
          <w:sz w:val="24"/>
          <w:szCs w:val="24"/>
        </w:rPr>
        <w:t>4.2. Проведение Конкурса.</w:t>
      </w:r>
    </w:p>
    <w:p w:rsidR="00A7074C" w:rsidRPr="002C10D4" w:rsidRDefault="00A7074C" w:rsidP="00204DA0">
      <w:pPr>
        <w:pStyle w:val="ListParagraph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2C10D4">
        <w:rPr>
          <w:rFonts w:ascii="Times New Roman" w:hAnsi="Times New Roman"/>
          <w:b/>
          <w:sz w:val="24"/>
          <w:szCs w:val="24"/>
        </w:rPr>
        <w:t>5. ОБЪЯВЛЕНИЕ ОБ ИТОГАХ, НАГРАЖДЕНИЕ</w:t>
      </w:r>
    </w:p>
    <w:p w:rsidR="00A7074C" w:rsidRPr="002C10D4" w:rsidRDefault="00A7074C" w:rsidP="00204DA0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2C10D4">
        <w:rPr>
          <w:rFonts w:ascii="Times New Roman" w:hAnsi="Times New Roman"/>
          <w:sz w:val="24"/>
          <w:szCs w:val="24"/>
        </w:rPr>
        <w:t>5.1. Статья о проведении и итогах Конкурса в еженедельнике «ТелеМир»: 26 февраля 2014 года.</w:t>
      </w:r>
    </w:p>
    <w:p w:rsidR="00A7074C" w:rsidRPr="002C10D4" w:rsidRDefault="00A7074C" w:rsidP="00204DA0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2C10D4">
        <w:rPr>
          <w:rFonts w:ascii="Times New Roman" w:hAnsi="Times New Roman"/>
          <w:sz w:val="24"/>
          <w:szCs w:val="24"/>
        </w:rPr>
        <w:t>5.2. Сюжет о завершении Конкурса и награждении в эфире телеканала ТНТ-АСТВ в программе «Утро АСТВ» 24 февраля 2014 года.</w:t>
      </w:r>
    </w:p>
    <w:p w:rsidR="00A7074C" w:rsidRPr="002C10D4" w:rsidRDefault="00A7074C" w:rsidP="00C325D2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sectPr w:rsidR="00A7074C" w:rsidRPr="002C10D4" w:rsidSect="00830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03D12"/>
    <w:multiLevelType w:val="multilevel"/>
    <w:tmpl w:val="5A6C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E7567F"/>
    <w:multiLevelType w:val="multilevel"/>
    <w:tmpl w:val="BE70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940966"/>
    <w:multiLevelType w:val="multilevel"/>
    <w:tmpl w:val="B43CE9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308"/>
    <w:rsid w:val="00052DFF"/>
    <w:rsid w:val="00065DB1"/>
    <w:rsid w:val="000B3DA4"/>
    <w:rsid w:val="000B665D"/>
    <w:rsid w:val="000C36FB"/>
    <w:rsid w:val="001515E7"/>
    <w:rsid w:val="001516C3"/>
    <w:rsid w:val="00180F05"/>
    <w:rsid w:val="001A2210"/>
    <w:rsid w:val="001D7B14"/>
    <w:rsid w:val="00204DA0"/>
    <w:rsid w:val="00240A75"/>
    <w:rsid w:val="002C10D4"/>
    <w:rsid w:val="00382AA6"/>
    <w:rsid w:val="0039517A"/>
    <w:rsid w:val="003B133C"/>
    <w:rsid w:val="00427F38"/>
    <w:rsid w:val="00456FB8"/>
    <w:rsid w:val="00464D04"/>
    <w:rsid w:val="004D1F81"/>
    <w:rsid w:val="00556E61"/>
    <w:rsid w:val="00572469"/>
    <w:rsid w:val="00591F6F"/>
    <w:rsid w:val="005E0D63"/>
    <w:rsid w:val="005E1678"/>
    <w:rsid w:val="00647289"/>
    <w:rsid w:val="00653300"/>
    <w:rsid w:val="006F0914"/>
    <w:rsid w:val="007B4B69"/>
    <w:rsid w:val="007F4B3C"/>
    <w:rsid w:val="00805B03"/>
    <w:rsid w:val="0083067B"/>
    <w:rsid w:val="008518F3"/>
    <w:rsid w:val="00887923"/>
    <w:rsid w:val="00901AE3"/>
    <w:rsid w:val="00902C51"/>
    <w:rsid w:val="0091446E"/>
    <w:rsid w:val="009573EF"/>
    <w:rsid w:val="00A403D8"/>
    <w:rsid w:val="00A7074C"/>
    <w:rsid w:val="00A81DBE"/>
    <w:rsid w:val="00AB1BD8"/>
    <w:rsid w:val="00AC31A8"/>
    <w:rsid w:val="00AF7BF0"/>
    <w:rsid w:val="00B05647"/>
    <w:rsid w:val="00B219DE"/>
    <w:rsid w:val="00B9049A"/>
    <w:rsid w:val="00BB2AE6"/>
    <w:rsid w:val="00BF5C17"/>
    <w:rsid w:val="00C325D2"/>
    <w:rsid w:val="00C762E6"/>
    <w:rsid w:val="00CC70A3"/>
    <w:rsid w:val="00D64308"/>
    <w:rsid w:val="00D84CD1"/>
    <w:rsid w:val="00DD3C68"/>
    <w:rsid w:val="00DF158B"/>
    <w:rsid w:val="00DF766D"/>
    <w:rsid w:val="00E15C73"/>
    <w:rsid w:val="00E67C07"/>
    <w:rsid w:val="00E802ED"/>
    <w:rsid w:val="00F53152"/>
    <w:rsid w:val="00F75411"/>
    <w:rsid w:val="00FD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67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76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2A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564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62E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B2AE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05647"/>
    <w:rPr>
      <w:rFonts w:ascii="Cambria" w:hAnsi="Cambria" w:cs="Times New Roman"/>
      <w:b/>
      <w:bCs/>
      <w:color w:val="4F81BD"/>
    </w:rPr>
  </w:style>
  <w:style w:type="paragraph" w:styleId="PlainText">
    <w:name w:val="Plain Text"/>
    <w:basedOn w:val="Normal"/>
    <w:link w:val="PlainTextChar"/>
    <w:uiPriority w:val="99"/>
    <w:semiHidden/>
    <w:rsid w:val="00D6430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64308"/>
    <w:rPr>
      <w:rFonts w:ascii="Consolas" w:hAnsi="Consolas" w:cs="Times New Roman"/>
      <w:sz w:val="21"/>
      <w:szCs w:val="21"/>
    </w:rPr>
  </w:style>
  <w:style w:type="character" w:styleId="Strong">
    <w:name w:val="Strong"/>
    <w:basedOn w:val="DefaultParagraphFont"/>
    <w:uiPriority w:val="99"/>
    <w:qFormat/>
    <w:rsid w:val="00C762E6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762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C762E6"/>
    <w:rPr>
      <w:rFonts w:cs="Times New Roman"/>
    </w:rPr>
  </w:style>
  <w:style w:type="character" w:styleId="Hyperlink">
    <w:name w:val="Hyperlink"/>
    <w:basedOn w:val="DefaultParagraphFont"/>
    <w:uiPriority w:val="99"/>
    <w:rsid w:val="00C762E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7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62E6"/>
    <w:rPr>
      <w:rFonts w:ascii="Tahoma" w:hAnsi="Tahoma" w:cs="Tahoma"/>
      <w:sz w:val="16"/>
      <w:szCs w:val="16"/>
    </w:rPr>
  </w:style>
  <w:style w:type="character" w:customStyle="1" w:styleId="value">
    <w:name w:val="value"/>
    <w:basedOn w:val="DefaultParagraphFont"/>
    <w:uiPriority w:val="99"/>
    <w:rsid w:val="00240A75"/>
    <w:rPr>
      <w:rFonts w:cs="Times New Roman"/>
    </w:rPr>
  </w:style>
  <w:style w:type="character" w:customStyle="1" w:styleId="type">
    <w:name w:val="type"/>
    <w:basedOn w:val="DefaultParagraphFont"/>
    <w:uiPriority w:val="99"/>
    <w:rsid w:val="00240A75"/>
    <w:rPr>
      <w:rFonts w:cs="Times New Roman"/>
    </w:rPr>
  </w:style>
  <w:style w:type="character" w:customStyle="1" w:styleId="name">
    <w:name w:val="name"/>
    <w:basedOn w:val="DefaultParagraphFont"/>
    <w:uiPriority w:val="99"/>
    <w:rsid w:val="00240A75"/>
    <w:rPr>
      <w:rFonts w:cs="Times New Roman"/>
    </w:rPr>
  </w:style>
  <w:style w:type="paragraph" w:customStyle="1" w:styleId="rtejustify">
    <w:name w:val="rtejustify"/>
    <w:basedOn w:val="Normal"/>
    <w:uiPriority w:val="99"/>
    <w:rsid w:val="00BB2A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D84C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D84CD1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D84C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D84CD1"/>
    <w:rPr>
      <w:rFonts w:ascii="Arial" w:hAnsi="Arial" w:cs="Arial"/>
      <w:vanish/>
      <w:sz w:val="16"/>
      <w:szCs w:val="16"/>
      <w:lang w:eastAsia="ru-RU"/>
    </w:rPr>
  </w:style>
  <w:style w:type="paragraph" w:customStyle="1" w:styleId="p1">
    <w:name w:val="p1"/>
    <w:basedOn w:val="Normal"/>
    <w:uiPriority w:val="99"/>
    <w:rsid w:val="005E16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5E1678"/>
    <w:rPr>
      <w:rFonts w:cs="Times New Roman"/>
    </w:rPr>
  </w:style>
  <w:style w:type="character" w:customStyle="1" w:styleId="gray">
    <w:name w:val="gray"/>
    <w:basedOn w:val="DefaultParagraphFont"/>
    <w:uiPriority w:val="99"/>
    <w:rsid w:val="00E802ED"/>
    <w:rPr>
      <w:rFonts w:cs="Times New Roman"/>
    </w:rPr>
  </w:style>
  <w:style w:type="character" w:customStyle="1" w:styleId="blue">
    <w:name w:val="blue"/>
    <w:basedOn w:val="DefaultParagraphFont"/>
    <w:uiPriority w:val="99"/>
    <w:rsid w:val="00E802ED"/>
    <w:rPr>
      <w:rFonts w:cs="Times New Roman"/>
    </w:rPr>
  </w:style>
  <w:style w:type="character" w:customStyle="1" w:styleId="b-share">
    <w:name w:val="b-share"/>
    <w:basedOn w:val="DefaultParagraphFont"/>
    <w:uiPriority w:val="99"/>
    <w:rsid w:val="00E802ED"/>
    <w:rPr>
      <w:rFonts w:cs="Times New Roman"/>
    </w:rPr>
  </w:style>
  <w:style w:type="paragraph" w:styleId="ListParagraph">
    <w:name w:val="List Paragraph"/>
    <w:basedOn w:val="Normal"/>
    <w:uiPriority w:val="99"/>
    <w:qFormat/>
    <w:rsid w:val="00AB1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5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45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25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259455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0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25948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82">
          <w:marLeft w:val="115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2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18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1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2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5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32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10">
          <w:marLeft w:val="0"/>
          <w:marRight w:val="0"/>
          <w:marTop w:val="0"/>
          <w:marBottom w:val="127"/>
          <w:divBdr>
            <w:top w:val="none" w:sz="0" w:space="12" w:color="auto"/>
            <w:left w:val="none" w:sz="0" w:space="0" w:color="auto"/>
            <w:bottom w:val="single" w:sz="8" w:space="3" w:color="DDDDDD"/>
            <w:right w:val="none" w:sz="0" w:space="0" w:color="auto"/>
          </w:divBdr>
        </w:div>
        <w:div w:id="18332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9424">
          <w:marLeft w:val="0"/>
          <w:marRight w:val="0"/>
          <w:marTop w:val="0"/>
          <w:marBottom w:val="127"/>
          <w:divBdr>
            <w:top w:val="none" w:sz="0" w:space="12" w:color="auto"/>
            <w:left w:val="none" w:sz="0" w:space="0" w:color="auto"/>
            <w:bottom w:val="single" w:sz="8" w:space="3" w:color="DDDDDD"/>
            <w:right w:val="none" w:sz="0" w:space="0" w:color="auto"/>
          </w:divBdr>
        </w:div>
        <w:div w:id="18332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502">
          <w:marLeft w:val="0"/>
          <w:marRight w:val="0"/>
          <w:marTop w:val="0"/>
          <w:marBottom w:val="127"/>
          <w:divBdr>
            <w:top w:val="none" w:sz="0" w:space="12" w:color="auto"/>
            <w:left w:val="none" w:sz="0" w:space="0" w:color="auto"/>
            <w:bottom w:val="single" w:sz="8" w:space="3" w:color="DDDDDD"/>
            <w:right w:val="none" w:sz="0" w:space="0" w:color="auto"/>
          </w:divBdr>
          <w:divsChild>
            <w:div w:id="18332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2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8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25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30">
          <w:marLeft w:val="0"/>
          <w:marRight w:val="0"/>
          <w:marTop w:val="0"/>
          <w:marBottom w:val="127"/>
          <w:divBdr>
            <w:top w:val="none" w:sz="0" w:space="12" w:color="auto"/>
            <w:left w:val="none" w:sz="0" w:space="0" w:color="auto"/>
            <w:bottom w:val="single" w:sz="8" w:space="3" w:color="DDDDDD"/>
            <w:right w:val="none" w:sz="0" w:space="0" w:color="auto"/>
          </w:divBdr>
        </w:div>
        <w:div w:id="1833259439">
          <w:marLeft w:val="0"/>
          <w:marRight w:val="0"/>
          <w:marTop w:val="0"/>
          <w:marBottom w:val="127"/>
          <w:divBdr>
            <w:top w:val="none" w:sz="0" w:space="12" w:color="auto"/>
            <w:left w:val="none" w:sz="0" w:space="0" w:color="auto"/>
            <w:bottom w:val="single" w:sz="8" w:space="3" w:color="DDDDDD"/>
            <w:right w:val="none" w:sz="0" w:space="0" w:color="auto"/>
          </w:divBdr>
          <w:divsChild>
            <w:div w:id="18332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373</Words>
  <Characters>2131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3</cp:revision>
  <cp:lastPrinted>2013-07-31T02:05:00Z</cp:lastPrinted>
  <dcterms:created xsi:type="dcterms:W3CDTF">2014-01-31T06:33:00Z</dcterms:created>
  <dcterms:modified xsi:type="dcterms:W3CDTF">2014-02-04T23:24:00Z</dcterms:modified>
</cp:coreProperties>
</file>